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bookmarkStart w:id="0" w:name="_GoBack"/>
      <w:bookmarkEnd w:id="0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Abry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 D/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Valdeman-Abry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 J (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2007 )</w:t>
      </w:r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“La phonétique” CLE International (Fiches Pédagogiques + CD)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Charliac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. L,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Motron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,A.C</w:t>
      </w:r>
      <w:proofErr w:type="spellEnd"/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. (1998)”Phonétique progressive du Français” CLE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Intrnational</w:t>
      </w:r>
      <w:proofErr w:type="spellEnd"/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-Chevalier-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Wixler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D/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Duplex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,D</w:t>
      </w:r>
      <w:proofErr w:type="spellEnd"/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/Jouette, I/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Megre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B. (2007) « Réussir le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Dalf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C1 C2 » Didier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Faure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,G</w:t>
      </w:r>
      <w:proofErr w:type="spellEnd"/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Di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Cristo.A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(1977) “Le Français par le dialogue” Coll. Outils. Hachette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- Galimberti.A.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Seguel,M.F</w:t>
      </w:r>
      <w:proofErr w:type="spellEnd"/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. et Sobre-Casas (2002) “ Le livre de ma mère (A. Cohen)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Analyse textuelle ”Textes lus par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Jimenez.N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et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Mayorga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,F</w:t>
      </w:r>
      <w:proofErr w:type="spellEnd"/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Editios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de l’Institut de Français.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Universidad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de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Cuyo</w:t>
      </w:r>
      <w:proofErr w:type="spellEnd"/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- Le Nouveau Sans Frontières Perfectionnement (cassettes audio) CLE International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Léon, Monique “ (1964) “Exercices systématiques de prononciation française ”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Fasc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II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- Rythme et intonation. Coll. Le Français dans le Monde. Hachette-Larousse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- Léon, Pierre et Monique (1982) “Oral Niveau 1” Coll. De bouche à oreille Hachette.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Massia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Kaneman-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Pougatch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.</w:t>
      </w:r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Pédoya</w:t>
      </w:r>
      <w:proofErr w:type="spellEnd"/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Guimbretière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(1990) “Plaisir des sons” Hatier/Didier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Mettas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 Odette (1972) “Exercices de correction phonétique pour hispanophones” CREDIF Didier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Sempé et Goscinny (1994) “ Le petit Nicolas et les copains”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Coll.Livre-cassette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 Gallimard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-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Tatilon.C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,Baligand.R</w:t>
      </w:r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.,Léon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, P. « Interprétations orales » Hachette</w:t>
      </w:r>
    </w:p>
    <w:p w:rsidR="001077AA" w:rsidRPr="00071556" w:rsidRDefault="001077AA" w:rsidP="001077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-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Zuluaga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de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Simionato</w:t>
      </w:r>
      <w:proofErr w:type="gram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,Graciela</w:t>
      </w:r>
      <w:proofErr w:type="spellEnd"/>
      <w:proofErr w:type="gram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I (2003), »Manuel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orthoépique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de correction phonétique pour hispanophones »Edit de la Fac. De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filosofía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y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Letras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de la </w:t>
      </w:r>
      <w:proofErr w:type="spellStart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>Univ</w:t>
      </w:r>
      <w:proofErr w:type="spellEnd"/>
      <w:r w:rsidRPr="00071556">
        <w:rPr>
          <w:rFonts w:ascii="Arial" w:eastAsia="Times New Roman" w:hAnsi="Arial" w:cs="Arial"/>
          <w:sz w:val="20"/>
          <w:szCs w:val="20"/>
          <w:lang w:val="fr-FR" w:eastAsia="es-ES"/>
        </w:rPr>
        <w:t xml:space="preserve">. </w:t>
      </w:r>
      <w:r w:rsidRPr="00071556">
        <w:rPr>
          <w:rFonts w:ascii="Arial" w:eastAsia="Times New Roman" w:hAnsi="Arial" w:cs="Arial"/>
          <w:sz w:val="20"/>
          <w:szCs w:val="20"/>
          <w:lang w:eastAsia="es-ES"/>
        </w:rPr>
        <w:t>Nacional de Cuyo (CD audio)</w:t>
      </w:r>
    </w:p>
    <w:p w:rsidR="001077AA" w:rsidRPr="00071556" w:rsidRDefault="001077AA" w:rsidP="001077AA">
      <w:pPr>
        <w:rPr>
          <w:rFonts w:ascii="Arial" w:hAnsi="Arial" w:cs="Arial"/>
          <w:sz w:val="20"/>
          <w:szCs w:val="20"/>
        </w:rPr>
      </w:pPr>
    </w:p>
    <w:p w:rsidR="001077AA" w:rsidRPr="001077AA" w:rsidRDefault="001077AA">
      <w:pPr>
        <w:rPr>
          <w:rFonts w:ascii="Arial" w:hAnsi="Arial" w:cs="Arial"/>
          <w:color w:val="000000"/>
          <w:sz w:val="20"/>
          <w:szCs w:val="20"/>
        </w:rPr>
      </w:pPr>
    </w:p>
    <w:p w:rsidR="00ED3474" w:rsidRDefault="001077AA">
      <w:proofErr w:type="spellStart"/>
      <w:r w:rsidRPr="001077AA">
        <w:rPr>
          <w:rFonts w:ascii="Arial" w:hAnsi="Arial" w:cs="Arial"/>
          <w:color w:val="000000"/>
          <w:sz w:val="20"/>
          <w:szCs w:val="20"/>
        </w:rPr>
        <w:t>Alvarez</w:t>
      </w:r>
      <w:proofErr w:type="spellEnd"/>
      <w:r w:rsidRPr="001077AA">
        <w:rPr>
          <w:rFonts w:ascii="Arial" w:hAnsi="Arial" w:cs="Arial"/>
          <w:color w:val="000000"/>
          <w:sz w:val="20"/>
          <w:szCs w:val="20"/>
        </w:rPr>
        <w:t xml:space="preserve"> G. et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</w:rPr>
        <w:t>Perron</w:t>
      </w:r>
      <w:proofErr w:type="spellEnd"/>
      <w:r w:rsidRPr="001077AA">
        <w:rPr>
          <w:rFonts w:ascii="Arial" w:hAnsi="Arial" w:cs="Arial"/>
          <w:color w:val="000000"/>
          <w:sz w:val="20"/>
          <w:szCs w:val="20"/>
        </w:rPr>
        <w:t xml:space="preserve"> D. (1995).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Concepts linguistiques en didactique des langues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Québec : Presses de l’Université Laval, 369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Bourdages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, J., Champagne C. et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Scheidermann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E. (1987). ‘Approche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integrée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pour l'enseignement de la phonétique aux adultes’.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Canadian Modern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Language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Review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/ Revue canadienne des langues </w:t>
      </w:r>
      <w:proofErr w:type="gram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vivantes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44:1, 146-158.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Callamand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M. et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Pedoya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E. (1984). ‘Phonétique et enseignement’.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182, 56-58.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>Champagne-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Muzar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C. et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Bourdages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J.S. (1993).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phonétique en didactique des langues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Centre éducatif et culturel, Coll. Le point sur, 119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Callamand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, M. (1981).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Méthodologie de l'enseignement de la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prononcìation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. Organisation de la matière phonique du français et correction phonétique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Paris : CLE International, 192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Callamand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M. (1984). ‘Phonétique et enseignement’.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.182, 56-58.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Companys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, E. (1966)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Phonétique française pour hispanophones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, Hachette/Larousse, Paris, Coll.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/ BELC, 141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Cox T. C. (1998). ‘Vers une norme pour un cours de phonétique au Canada’.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Canadian Modern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lastRenderedPageBreak/>
        <w:t>Language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Review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/ Revue canadienne des langues vivantes.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54, 2, 172-197.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Delattre, P. (1951, 2d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.).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Principes de phonétique française à l'usage des étudiants anglo-américains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1077AA">
        <w:rPr>
          <w:rFonts w:ascii="Arial" w:hAnsi="Arial" w:cs="Arial"/>
          <w:color w:val="000000"/>
          <w:sz w:val="20"/>
          <w:szCs w:val="20"/>
          <w:lang w:val="en-US"/>
        </w:rPr>
        <w:t xml:space="preserve">The College Store,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en-US"/>
        </w:rPr>
        <w:t>Middebury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en-US"/>
        </w:rPr>
        <w:t xml:space="preserve"> College, Vermont, 68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en-US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Diaz O. (1997). 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en-US"/>
        </w:rPr>
        <w:t xml:space="preserve">‘Chanter la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en-US"/>
        </w:rPr>
        <w:t>phonétique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en-US"/>
        </w:rPr>
        <w:t>’.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290, fiche pratique III-IV.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Freland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M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.(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1996). ‘La phonétique… en chantant’.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282, fiche pratique, 47-48.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Galazzi-Matasci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E. et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Pedoya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E. (1983). ‘Et la pédagogie de la prononciation’.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180, 39-44.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Geffroy, R. (1978).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conjugaison orale des verbes français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. Paris : Hachette,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Coll.Classiques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, 63p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Germain-Rutherford A. (1992). ‘Comprendre, prononcer, parler : une unité orale à partir d’un même document sonore’.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Canadian Modern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Language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Review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/ Revue canadienne des langues vivantes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48 : 2, 378-393.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Germain-Rutherford A. (1990). ‘La phonétique, moi, j’aime’.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234, fiches pratiques.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Guimbretière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E. (1994).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Phonétique et enseignement de l’oral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, Paris : Didier-Hatier, 96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Kaneman-Pougatch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M. (1989). Les phonèmes, moi, j’aime’.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234, 31-36.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Lebel J.-G. (1992).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Fiches correctives des sons du français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Québec : Editions de la Faculté des Lettres, Université Laval, 450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>Lebel J.-G. (1990).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Traité de correction phonétique ponctuelle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Québec : Centre international de Recherche en aménagement linguistique, 278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 P.R. (1992).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Phonétisme et prononciations du français, avec des travaux pratiques d'application et leurs corrigés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Paris: Nathan Université, Coll. Fac. linguistique, 192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Léon, P.R. (1976 3ème éd.).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Prononciation du français standard, aide-mémoire d'orthoépie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Didier, Montréal-Paris-Bruxelles, 186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 P.R. et Léon M. (1964).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Introduction à la phonétique corrective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, Paris: Hachette/ Larousse, Coll.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/BELC. 98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 P. R. (1962).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Laboratoire de langue et correction phonétique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Paris : Didier, 262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Porcher L.,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Chicouenne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M. et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Rubenach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J. (1972).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Pratique du laboratoire de langue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Paris : Chiron, 128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Masson C. (1994) ‘Pratique de l’oral par le théâtre’.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RELIEF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3, 8-20.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Renard, R. (1979, 3ème éd.). </w:t>
      </w:r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La méthode </w:t>
      </w:r>
      <w:proofErr w:type="spellStart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verbo</w:t>
      </w:r>
      <w:proofErr w:type="spellEnd"/>
      <w:r w:rsidRPr="001077AA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-tonale de correction phonétique</w:t>
      </w:r>
      <w:r w:rsidRPr="001077AA">
        <w:rPr>
          <w:rFonts w:ascii="Arial" w:hAnsi="Arial" w:cs="Arial"/>
          <w:color w:val="000000"/>
          <w:sz w:val="20"/>
          <w:szCs w:val="20"/>
          <w:lang w:val="fr-FR"/>
        </w:rPr>
        <w:t>. Bruxelles : Didier; Mons : CIPA, 129 p</w:t>
      </w:r>
      <w:proofErr w:type="gram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Vuletic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 B. (1965). ‘La correction phonétique par le système </w:t>
      </w:r>
      <w:proofErr w:type="spellStart"/>
      <w:r w:rsidRPr="001077AA">
        <w:rPr>
          <w:rFonts w:ascii="Arial" w:hAnsi="Arial" w:cs="Arial"/>
          <w:color w:val="000000"/>
          <w:sz w:val="20"/>
          <w:szCs w:val="20"/>
          <w:lang w:val="fr-FR"/>
        </w:rPr>
        <w:t>verbo</w:t>
      </w:r>
      <w:proofErr w:type="spellEnd"/>
      <w:r w:rsidRPr="001077AA">
        <w:rPr>
          <w:rFonts w:ascii="Arial" w:hAnsi="Arial" w:cs="Arial"/>
          <w:color w:val="000000"/>
          <w:sz w:val="20"/>
          <w:szCs w:val="20"/>
          <w:lang w:val="fr-FR"/>
        </w:rPr>
        <w:t xml:space="preserve">-tonal’. </w:t>
      </w:r>
      <w:proofErr w:type="spellStart"/>
      <w:r>
        <w:rPr>
          <w:rStyle w:val="nfasis"/>
          <w:rFonts w:ascii="Arial" w:hAnsi="Arial" w:cs="Arial"/>
          <w:color w:val="000000"/>
          <w:sz w:val="20"/>
          <w:szCs w:val="20"/>
        </w:rPr>
        <w:t>Revue</w:t>
      </w:r>
      <w:proofErr w:type="spellEnd"/>
      <w:r>
        <w:rPr>
          <w:rStyle w:val="nfasis"/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>
        <w:rPr>
          <w:rStyle w:val="nfasis"/>
          <w:rFonts w:ascii="Arial" w:hAnsi="Arial" w:cs="Arial"/>
          <w:color w:val="000000"/>
          <w:sz w:val="20"/>
          <w:szCs w:val="20"/>
        </w:rPr>
        <w:t>phonétique</w:t>
      </w:r>
      <w:proofErr w:type="spellEnd"/>
      <w:r>
        <w:rPr>
          <w:rStyle w:val="nfasis"/>
          <w:rFonts w:ascii="Arial" w:hAnsi="Arial" w:cs="Arial"/>
          <w:color w:val="000000"/>
          <w:sz w:val="20"/>
          <w:szCs w:val="20"/>
        </w:rPr>
        <w:t xml:space="preserve"> appliquée.</w:t>
      </w:r>
      <w:r>
        <w:rPr>
          <w:rFonts w:ascii="Arial" w:hAnsi="Arial" w:cs="Arial"/>
          <w:color w:val="000000"/>
          <w:sz w:val="20"/>
          <w:szCs w:val="20"/>
        </w:rPr>
        <w:t>1, 1-17.</w:t>
      </w:r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AA"/>
    <w:rsid w:val="001077AA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077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077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749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2011-07-06T16:09:00Z</dcterms:created>
  <dcterms:modified xsi:type="dcterms:W3CDTF">2011-07-06T16:12:00Z</dcterms:modified>
</cp:coreProperties>
</file>